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56" w:rsidRDefault="00C43C7A" w:rsidP="00A32156">
      <w:pPr>
        <w:spacing w:before="199"/>
        <w:jc w:val="both"/>
      </w:pPr>
      <w:r>
        <w:rPr>
          <w:b/>
          <w:color w:val="FFFFFF"/>
          <w:sz w:val="23"/>
        </w:rPr>
        <w:t xml:space="preserve">D. </w:t>
      </w:r>
      <w:r w:rsidRPr="00C43C7A">
        <w:rPr>
          <w:sz w:val="23"/>
        </w:rPr>
        <w:t xml:space="preserve">D. _________________________, representante legal de la Entidad Deportiva Aragonesa ________________ </w:t>
      </w:r>
      <w:r w:rsidR="004841FB">
        <w:rPr>
          <w:sz w:val="23"/>
        </w:rPr>
        <w:t xml:space="preserve">en cumplimiento del artículo 11 </w:t>
      </w:r>
      <w:r w:rsidR="00D30630">
        <w:rPr>
          <w:sz w:val="23"/>
        </w:rPr>
        <w:t xml:space="preserve">(transparencia e información al afectado) </w:t>
      </w:r>
      <w:r w:rsidR="004841FB">
        <w:rPr>
          <w:sz w:val="23"/>
        </w:rPr>
        <w:t xml:space="preserve">de la </w:t>
      </w:r>
      <w:r w:rsidR="004841FB" w:rsidRPr="004841FB">
        <w:t>Ley Orgánica 3/2018</w:t>
      </w:r>
      <w:r w:rsidR="004841FB">
        <w:t>, de 5 de diciembre, de Protección de Datos Personales y garantía de los derechos digitales</w:t>
      </w:r>
      <w:r w:rsidR="008D3A09">
        <w:t xml:space="preserve">, </w:t>
      </w:r>
      <w:r w:rsidR="008D3A09" w:rsidRPr="00D30630">
        <w:rPr>
          <w:b/>
        </w:rPr>
        <w:t>he puesto</w:t>
      </w:r>
      <w:r w:rsidR="004841FB" w:rsidRPr="00D30630">
        <w:rPr>
          <w:b/>
        </w:rPr>
        <w:t xml:space="preserve"> en conocim</w:t>
      </w:r>
      <w:r w:rsidR="00436223">
        <w:rPr>
          <w:b/>
        </w:rPr>
        <w:t xml:space="preserve">iento del personal técnico </w:t>
      </w:r>
      <w:r w:rsidR="004841FB" w:rsidRPr="00D30630">
        <w:rPr>
          <w:b/>
        </w:rPr>
        <w:t xml:space="preserve">del equipo </w:t>
      </w:r>
      <w:r w:rsidR="004841FB">
        <w:t>por</w:t>
      </w:r>
      <w:r w:rsidR="008D3A09">
        <w:t xml:space="preserve"> el que solicito subvención</w:t>
      </w:r>
      <w:r w:rsidR="00A32156">
        <w:t>:</w:t>
      </w:r>
    </w:p>
    <w:p w:rsidR="004841FB" w:rsidRDefault="008D3A09" w:rsidP="00A32156">
      <w:pPr>
        <w:pStyle w:val="Prrafodelista"/>
        <w:numPr>
          <w:ilvl w:val="0"/>
          <w:numId w:val="3"/>
        </w:numPr>
        <w:spacing w:before="199"/>
        <w:jc w:val="both"/>
      </w:pPr>
      <w:r>
        <w:t>Q</w:t>
      </w:r>
      <w:r w:rsidR="004841FB">
        <w:t>ue la información aporta</w:t>
      </w:r>
      <w:r w:rsidR="00436223">
        <w:t>da sobre las nóminas</w:t>
      </w:r>
      <w:r w:rsidR="004841FB">
        <w:t xml:space="preserve"> del cuerpo técnico</w:t>
      </w:r>
      <w:r w:rsidR="00436223">
        <w:t>,</w:t>
      </w:r>
      <w:r w:rsidR="00A32156">
        <w:t xml:space="preserve"> será utilizada</w:t>
      </w:r>
      <w:r w:rsidR="004841FB">
        <w:t xml:space="preserve"> exclusivamente para </w:t>
      </w:r>
      <w:r>
        <w:t xml:space="preserve">la </w:t>
      </w:r>
      <w:r w:rsidR="00A32156">
        <w:t>presentación de la documentación justificativa de la subvención concedida.</w:t>
      </w:r>
      <w:bookmarkStart w:id="0" w:name="_GoBack"/>
      <w:bookmarkEnd w:id="0"/>
    </w:p>
    <w:p w:rsidR="008D3A09" w:rsidRDefault="00D30630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>Y que el cuer</w:t>
      </w:r>
      <w:r w:rsidR="00436223">
        <w:t>po técnico tiene</w:t>
      </w:r>
      <w:r>
        <w:t xml:space="preserve"> la posibilidad de ejercer los derechos establecidos en los artículos </w:t>
      </w:r>
      <w:r w:rsidRPr="00D30630">
        <w:t>15 a 22 del Reglamento (UE) 2016/679</w:t>
      </w:r>
      <w:r>
        <w:t xml:space="preserve"> </w:t>
      </w:r>
      <w:r w:rsidRPr="00D30630">
        <w:t>DEL PARLAMENTO EUROPEO Y DEL CONSEJO de 27 de abril de 2016 relativo a la protección de las personas físicas en lo que respecta al tratamiento de datos personales y a la libre circulación de estos datos</w:t>
      </w:r>
    </w:p>
    <w:p w:rsidR="004841FB" w:rsidRDefault="004841FB" w:rsidP="00C43C7A">
      <w:pPr>
        <w:spacing w:before="199"/>
        <w:jc w:val="both"/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2A1F9D" w:rsidRPr="00CF5FCA" w:rsidTr="00F167E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2A1F9D" w:rsidRPr="00CF5FCA" w:rsidRDefault="00D30630" w:rsidP="007A09B5">
            <w:pPr>
              <w:ind w:left="3544" w:hanging="3544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E</w:t>
            </w:r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n___________________________, a ____________ de ____________________ </w:t>
            </w:r>
            <w:proofErr w:type="spellStart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de</w:t>
            </w:r>
            <w:proofErr w:type="spellEnd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 202</w:t>
            </w:r>
            <w:r w:rsidR="002A1F9D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__</w:t>
            </w:r>
          </w:p>
        </w:tc>
      </w:tr>
      <w:tr w:rsidR="002A1F9D" w:rsidRPr="00CF5FCA" w:rsidTr="00F167E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2A1F9D" w:rsidRPr="00CF5FCA" w:rsidRDefault="002A1F9D" w:rsidP="00F167E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919" w:type="dxa"/>
            <w:shd w:val="clear" w:color="auto" w:fill="FFFFFF"/>
          </w:tcPr>
          <w:p w:rsidR="002A1F9D" w:rsidRPr="00CF5FCA" w:rsidRDefault="002A1F9D" w:rsidP="007A09B5">
            <w:pP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:rsidR="00F167EB" w:rsidRDefault="00F167EB"/>
    <w:p w:rsidR="00F167EB" w:rsidRDefault="00F167EB" w:rsidP="00F167EB">
      <w:pPr>
        <w:pStyle w:val="Prrafodelista"/>
        <w:jc w:val="both"/>
        <w:rPr>
          <w:b/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b/>
          <w:sz w:val="12"/>
          <w:szCs w:val="12"/>
        </w:rPr>
      </w:pPr>
      <w:r w:rsidRPr="00F167EB">
        <w:rPr>
          <w:b/>
          <w:sz w:val="12"/>
          <w:szCs w:val="12"/>
        </w:rPr>
        <w:t>INFORMACIÓN SOBRE TRATAMIENTO DE DATOS: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El responsable del tratamiento de tus datos personales es la DIRECCIÓN GENERAL DE DEPORTE, Avda. Ranillas, 5D, 2ª planta, 50018, Zaragoza.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finalidad de este tratamiento es gestionar el procedimiento de concesión de subvenciones.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No vamos a comunicar tus datos personales a terceros destinatarios salvo obligación legal.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 xml:space="preserve">Podrás ejercer tus derechos de </w:t>
      </w:r>
      <w:hyperlink r:id="rId7" w:history="1">
        <w:r w:rsidRPr="00F167EB">
          <w:rPr>
            <w:rStyle w:val="Hipervnculo"/>
            <w:sz w:val="12"/>
            <w:szCs w:val="12"/>
          </w:rPr>
          <w:t>acceso</w:t>
        </w:r>
      </w:hyperlink>
      <w:r w:rsidRPr="00F167EB">
        <w:rPr>
          <w:sz w:val="12"/>
          <w:szCs w:val="12"/>
        </w:rPr>
        <w:t xml:space="preserve">, </w:t>
      </w:r>
      <w:hyperlink r:id="rId8" w:history="1">
        <w:r w:rsidRPr="00F167EB">
          <w:rPr>
            <w:rStyle w:val="Hipervnculo"/>
            <w:sz w:val="12"/>
            <w:szCs w:val="12"/>
          </w:rPr>
          <w:t>rectificación</w:t>
        </w:r>
      </w:hyperlink>
      <w:r w:rsidRPr="00F167EB">
        <w:rPr>
          <w:sz w:val="12"/>
          <w:szCs w:val="12"/>
        </w:rPr>
        <w:t xml:space="preserve">, </w:t>
      </w:r>
      <w:hyperlink r:id="rId9" w:history="1">
        <w:r w:rsidRPr="00F167EB">
          <w:rPr>
            <w:rStyle w:val="Hipervnculo"/>
            <w:sz w:val="12"/>
            <w:szCs w:val="12"/>
          </w:rPr>
          <w:t>supresión</w:t>
        </w:r>
      </w:hyperlink>
      <w:r w:rsidRPr="00F167EB">
        <w:rPr>
          <w:sz w:val="12"/>
          <w:szCs w:val="12"/>
        </w:rPr>
        <w:t xml:space="preserve"> y </w:t>
      </w:r>
      <w:hyperlink r:id="rId10" w:history="1">
        <w:r w:rsidRPr="00F167EB">
          <w:rPr>
            <w:rStyle w:val="Hipervnculo"/>
            <w:sz w:val="12"/>
            <w:szCs w:val="12"/>
          </w:rPr>
          <w:t>portabilidad</w:t>
        </w:r>
      </w:hyperlink>
      <w:r w:rsidRPr="00F167EB">
        <w:rPr>
          <w:sz w:val="12"/>
          <w:szCs w:val="12"/>
        </w:rPr>
        <w:t xml:space="preserve"> de los datos o de </w:t>
      </w:r>
      <w:hyperlink r:id="rId11" w:history="1">
        <w:r w:rsidRPr="00F167EB">
          <w:rPr>
            <w:rStyle w:val="Hipervnculo"/>
            <w:sz w:val="12"/>
            <w:szCs w:val="12"/>
          </w:rPr>
          <w:t>limitación</w:t>
        </w:r>
      </w:hyperlink>
      <w:r w:rsidRPr="00F167EB">
        <w:rPr>
          <w:sz w:val="12"/>
          <w:szCs w:val="12"/>
        </w:rPr>
        <w:t xml:space="preserve"> y </w:t>
      </w:r>
      <w:hyperlink r:id="rId12" w:history="1">
        <w:r w:rsidRPr="00F167EB">
          <w:rPr>
            <w:rStyle w:val="Hipervnculo"/>
            <w:sz w:val="12"/>
            <w:szCs w:val="12"/>
          </w:rPr>
          <w:t>oposición</w:t>
        </w:r>
      </w:hyperlink>
      <w:r w:rsidRPr="00F167EB">
        <w:rPr>
          <w:sz w:val="12"/>
          <w:szCs w:val="12"/>
        </w:rPr>
        <w:t xml:space="preserve"> a su tratamiento, así como a </w:t>
      </w:r>
      <w:hyperlink r:id="rId13" w:history="1">
        <w:r w:rsidRPr="00F167EB">
          <w:rPr>
            <w:rStyle w:val="Hipervnculo"/>
            <w:sz w:val="12"/>
            <w:szCs w:val="12"/>
          </w:rPr>
          <w:t>no ser objeto de decisiones individuales automatizadas</w:t>
        </w:r>
      </w:hyperlink>
      <w:r w:rsidRPr="00F167EB">
        <w:rPr>
          <w:sz w:val="12"/>
          <w:szCs w:val="12"/>
        </w:rPr>
        <w:t xml:space="preserve"> a través de la sede electrónica de la Administración de la Comunidad Autónoma de Aragón con los formularios normalizados disponibles.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Podrás consultar la información adicional y detallada sobre esta actividad de tratamiento en </w:t>
      </w:r>
      <w:hyperlink r:id="rId14" w:history="1">
        <w:r w:rsidRPr="00F167EB">
          <w:rPr>
            <w:rStyle w:val="Hipervnculo"/>
            <w:sz w:val="12"/>
            <w:szCs w:val="12"/>
          </w:rPr>
          <w:t>https://aplicaciones.aragon.es/notif_lopd_pub/details.action?fileId=472</w:t>
        </w:r>
      </w:hyperlink>
    </w:p>
    <w:p w:rsidR="00F167EB" w:rsidRPr="00F167EB" w:rsidRDefault="00F167EB" w:rsidP="00F167EB">
      <w:pPr>
        <w:tabs>
          <w:tab w:val="left" w:pos="567"/>
        </w:tabs>
        <w:ind w:left="360"/>
        <w:jc w:val="both"/>
        <w:rPr>
          <w:sz w:val="18"/>
          <w:szCs w:val="18"/>
        </w:rPr>
      </w:pPr>
    </w:p>
    <w:sectPr w:rsidR="00F167EB" w:rsidRPr="00F167EB" w:rsidSect="002A1F9D">
      <w:headerReference w:type="default" r:id="rId15"/>
      <w:pgSz w:w="16838" w:h="11906" w:orient="landscape"/>
      <w:pgMar w:top="1508" w:right="1417" w:bottom="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68" w:rsidRDefault="002D0668" w:rsidP="00584795">
      <w:pPr>
        <w:spacing w:after="0" w:line="240" w:lineRule="auto"/>
      </w:pPr>
      <w:r>
        <w:separator/>
      </w:r>
    </w:p>
  </w:endnote>
  <w:end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68" w:rsidRDefault="002D0668" w:rsidP="00584795">
      <w:pPr>
        <w:spacing w:after="0" w:line="240" w:lineRule="auto"/>
      </w:pPr>
      <w:r>
        <w:separator/>
      </w:r>
    </w:p>
  </w:footnote>
  <w:footnote w:type="continuationSeparator" w:id="0">
    <w:p w:rsidR="002D0668" w:rsidRDefault="002D0668" w:rsidP="0058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95" w:rsidRDefault="00584795" w:rsidP="00584795">
    <w:pPr>
      <w:pStyle w:val="Encabezado"/>
      <w:tabs>
        <w:tab w:val="clear" w:pos="4252"/>
        <w:tab w:val="clear" w:pos="8504"/>
        <w:tab w:val="left" w:pos="2788"/>
      </w:tabs>
    </w:pPr>
    <w:r>
      <w:tab/>
    </w:r>
    <w:r w:rsidR="00F167EB" w:rsidRPr="00104D69">
      <w:rPr>
        <w:rFonts w:ascii="Times New Roman" w:eastAsiaTheme="minorEastAsia"/>
        <w:noProof/>
        <w:sz w:val="20"/>
        <w:lang w:eastAsia="es-ES"/>
      </w:rPr>
      <mc:AlternateContent>
        <mc:Choice Requires="wps">
          <w:drawing>
            <wp:inline distT="0" distB="0" distL="0" distR="0" wp14:anchorId="3BE62C86" wp14:editId="0846D46B">
              <wp:extent cx="5181600" cy="600397"/>
              <wp:effectExtent l="0" t="0" r="0" b="9525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00397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7EB" w:rsidRDefault="008D3A09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3"/>
                            </w:rPr>
                            <w:t xml:space="preserve">Declaración representante legal 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sobre tratamiento de datos solicit</w:t>
                          </w:r>
                          <w:r w:rsidR="005C0C25">
                            <w:rPr>
                              <w:b/>
                              <w:color w:val="FFFFFF"/>
                              <w:sz w:val="23"/>
                            </w:rPr>
                            <w:t>ados para cumplimiento de la Base Cuarta,</w:t>
                          </w:r>
                          <w:r w:rsidR="006C286C">
                            <w:rPr>
                              <w:b/>
                              <w:color w:val="FFFFFF"/>
                              <w:sz w:val="23"/>
                            </w:rPr>
                            <w:t xml:space="preserve"> </w:t>
                          </w:r>
                          <w:r w:rsidR="005C0C25">
                            <w:rPr>
                              <w:b/>
                              <w:color w:val="FFFFFF"/>
                              <w:sz w:val="23"/>
                            </w:rPr>
                            <w:t xml:space="preserve">apartado </w:t>
                          </w:r>
                          <w:r w:rsidR="00436223">
                            <w:rPr>
                              <w:b/>
                              <w:color w:val="FFFFFF"/>
                              <w:sz w:val="23"/>
                            </w:rPr>
                            <w:t>b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)</w:t>
                          </w:r>
                        </w:p>
                        <w:p w:rsidR="006C286C" w:rsidRDefault="006C286C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</w:p>
                        <w:p w:rsidR="00F167EB" w:rsidRDefault="00F167EB" w:rsidP="00F167EB">
                          <w:pPr>
                            <w:spacing w:before="199"/>
                            <w:ind w:left="1582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62C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08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" fillcolor="#4f81bc" stroked="f">
              <v:textbox inset="0,0,0,0">
                <w:txbxContent>
                  <w:p w:rsidR="00F167EB" w:rsidRDefault="008D3A09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 xml:space="preserve">Declaración representante legal 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sobre tratamiento de datos solicit</w:t>
                    </w:r>
                    <w:r w:rsidR="005C0C25">
                      <w:rPr>
                        <w:b/>
                        <w:color w:val="FFFFFF"/>
                        <w:sz w:val="23"/>
                      </w:rPr>
                      <w:t>ados para cumplimiento de la Base Cuarta,</w:t>
                    </w:r>
                    <w:r w:rsidR="006C286C">
                      <w:rPr>
                        <w:b/>
                        <w:color w:val="FFFFFF"/>
                        <w:sz w:val="23"/>
                      </w:rPr>
                      <w:t xml:space="preserve"> </w:t>
                    </w:r>
                    <w:r w:rsidR="005C0C25">
                      <w:rPr>
                        <w:b/>
                        <w:color w:val="FFFFFF"/>
                        <w:sz w:val="23"/>
                      </w:rPr>
                      <w:t xml:space="preserve">apartado </w:t>
                    </w:r>
                    <w:r w:rsidR="00436223">
                      <w:rPr>
                        <w:b/>
                        <w:color w:val="FFFFFF"/>
                        <w:sz w:val="23"/>
                      </w:rPr>
                      <w:t>b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)</w:t>
                    </w:r>
                  </w:p>
                  <w:p w:rsidR="006C286C" w:rsidRDefault="006C286C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</w:p>
                  <w:p w:rsidR="00F167EB" w:rsidRDefault="00F167EB" w:rsidP="00F167EB">
                    <w:pPr>
                      <w:spacing w:before="199"/>
                      <w:ind w:left="1582"/>
                      <w:rPr>
                        <w:b/>
                        <w:sz w:val="23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7B1EA1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F733D"/>
    <w:multiLevelType w:val="hybridMultilevel"/>
    <w:tmpl w:val="D8C0011A"/>
    <w:lvl w:ilvl="0" w:tplc="7108D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0209"/>
    <w:multiLevelType w:val="hybridMultilevel"/>
    <w:tmpl w:val="841E1952"/>
    <w:lvl w:ilvl="0" w:tplc="DA9EA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95"/>
    <w:rsid w:val="00104D69"/>
    <w:rsid w:val="001D14CB"/>
    <w:rsid w:val="002A1F9D"/>
    <w:rsid w:val="002D0668"/>
    <w:rsid w:val="002E7EAB"/>
    <w:rsid w:val="00436223"/>
    <w:rsid w:val="004841FB"/>
    <w:rsid w:val="00573B27"/>
    <w:rsid w:val="00584795"/>
    <w:rsid w:val="005C0C25"/>
    <w:rsid w:val="00650E8A"/>
    <w:rsid w:val="006C286C"/>
    <w:rsid w:val="008673E9"/>
    <w:rsid w:val="00893AC0"/>
    <w:rsid w:val="008D3A09"/>
    <w:rsid w:val="009F7EEF"/>
    <w:rsid w:val="00A32156"/>
    <w:rsid w:val="00A71C4E"/>
    <w:rsid w:val="00C43C7A"/>
    <w:rsid w:val="00D301C6"/>
    <w:rsid w:val="00D30630"/>
    <w:rsid w:val="00E2366E"/>
    <w:rsid w:val="00E45413"/>
    <w:rsid w:val="00E50C1D"/>
    <w:rsid w:val="00E628AD"/>
    <w:rsid w:val="00E972C1"/>
    <w:rsid w:val="00F137C0"/>
    <w:rsid w:val="00F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1B4E19"/>
  <w15:chartTrackingRefBased/>
  <w15:docId w15:val="{AC93D5FD-F8B3-44E8-83B0-59BD66F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5"/>
  </w:style>
  <w:style w:type="paragraph" w:styleId="Piedepgina">
    <w:name w:val="footer"/>
    <w:basedOn w:val="Normal"/>
    <w:link w:val="Piedepgina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5"/>
  </w:style>
  <w:style w:type="table" w:styleId="Tablaconcuadrcula">
    <w:name w:val="Table Grid"/>
    <w:basedOn w:val="Tablanormal"/>
    <w:uiPriority w:val="39"/>
    <w:rsid w:val="005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47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6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2023-03-02T08:16:00Z</cp:lastPrinted>
  <dcterms:created xsi:type="dcterms:W3CDTF">2026-06-30T11:44:00Z</dcterms:created>
  <dcterms:modified xsi:type="dcterms:W3CDTF">2026-06-30T11:55:00Z</dcterms:modified>
</cp:coreProperties>
</file>