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7EF" w:rsidRDefault="00F367EF" w:rsidP="001E43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43A0" w:rsidRPr="001E43A0" w:rsidRDefault="001E43A0" w:rsidP="001E43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3A0">
        <w:rPr>
          <w:rFonts w:ascii="Times New Roman" w:hAnsi="Times New Roman" w:cs="Times New Roman"/>
          <w:b/>
          <w:sz w:val="24"/>
          <w:szCs w:val="24"/>
        </w:rPr>
        <w:t>Publicidad de las convocatorias:</w:t>
      </w:r>
    </w:p>
    <w:p w:rsidR="001E43A0" w:rsidRPr="001E43A0" w:rsidRDefault="001E43A0" w:rsidP="001E43A0">
      <w:pPr>
        <w:jc w:val="both"/>
        <w:rPr>
          <w:rFonts w:ascii="Times New Roman" w:hAnsi="Times New Roman" w:cs="Times New Roman"/>
          <w:sz w:val="24"/>
          <w:szCs w:val="24"/>
        </w:rPr>
      </w:pPr>
      <w:r w:rsidRPr="001E43A0">
        <w:rPr>
          <w:rFonts w:ascii="Times New Roman" w:hAnsi="Times New Roman" w:cs="Times New Roman"/>
          <w:sz w:val="24"/>
          <w:szCs w:val="24"/>
        </w:rPr>
        <w:t>Según lo dispuesto en la Orden ECD/15/2016, de 19 de enero, por la que se regulan las convocatorias de elecciones a miembros de las Asambleas Generales y Presidentes de las Federaciones deportivas aragonesas, en su artículo 17.1 establece.</w:t>
      </w:r>
    </w:p>
    <w:p w:rsidR="001E43A0" w:rsidRPr="001E43A0" w:rsidRDefault="001E43A0" w:rsidP="001E43A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E43A0">
        <w:rPr>
          <w:rFonts w:ascii="Times New Roman" w:hAnsi="Times New Roman" w:cs="Times New Roman"/>
          <w:i/>
          <w:sz w:val="24"/>
          <w:szCs w:val="24"/>
        </w:rPr>
        <w:t>“Las Comisiones Gestoras garantizarán la máxima difusión y publicidad de las convocatorias de elecciones a la Asamblea General y a la Presidencia, publicándose antes del comienzo del proceso electoral en el “Boletín Oficial de Aragón</w:t>
      </w:r>
      <w:proofErr w:type="gramStart"/>
      <w:r w:rsidRPr="001E43A0">
        <w:rPr>
          <w:rFonts w:ascii="Times New Roman" w:hAnsi="Times New Roman" w:cs="Times New Roman"/>
          <w:i/>
          <w:sz w:val="24"/>
          <w:szCs w:val="24"/>
        </w:rPr>
        <w:t>”….</w:t>
      </w:r>
      <w:proofErr w:type="gramEnd"/>
      <w:r w:rsidRPr="001E43A0">
        <w:rPr>
          <w:rFonts w:ascii="Times New Roman" w:hAnsi="Times New Roman" w:cs="Times New Roman"/>
          <w:i/>
          <w:sz w:val="24"/>
          <w:szCs w:val="24"/>
        </w:rPr>
        <w:t>”</w:t>
      </w:r>
    </w:p>
    <w:p w:rsidR="001E43A0" w:rsidRPr="001E43A0" w:rsidRDefault="001E43A0" w:rsidP="001E43A0">
      <w:pPr>
        <w:jc w:val="both"/>
        <w:rPr>
          <w:rFonts w:ascii="Times New Roman" w:hAnsi="Times New Roman" w:cs="Times New Roman"/>
          <w:sz w:val="24"/>
          <w:szCs w:val="24"/>
        </w:rPr>
      </w:pPr>
      <w:r w:rsidRPr="001E43A0">
        <w:rPr>
          <w:rFonts w:ascii="Times New Roman" w:hAnsi="Times New Roman" w:cs="Times New Roman"/>
          <w:sz w:val="24"/>
          <w:szCs w:val="24"/>
        </w:rPr>
        <w:t xml:space="preserve">En este enlace aparece el procedimiento para la inserción de documentos en el Boletín Oficial de Aragón, </w:t>
      </w:r>
    </w:p>
    <w:p w:rsidR="00EB4171" w:rsidRDefault="00F367EF">
      <w:hyperlink r:id="rId6" w:history="1">
        <w:r w:rsidR="00DB3063">
          <w:rPr>
            <w:rStyle w:val="Hipervnculo"/>
          </w:rPr>
          <w:t>https://www.aragon.es/tramitador/-/tramite/inserc</w:t>
        </w:r>
        <w:bookmarkStart w:id="0" w:name="_GoBack"/>
        <w:bookmarkEnd w:id="0"/>
        <w:r w:rsidR="00DB3063">
          <w:rPr>
            <w:rStyle w:val="Hipervnculo"/>
          </w:rPr>
          <w:t>ion-documentos-boletin-oficial-aragon</w:t>
        </w:r>
      </w:hyperlink>
    </w:p>
    <w:sectPr w:rsidR="00EB417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EF" w:rsidRDefault="00F367EF" w:rsidP="00F367EF">
      <w:pPr>
        <w:spacing w:after="0" w:line="240" w:lineRule="auto"/>
      </w:pPr>
      <w:r>
        <w:separator/>
      </w:r>
    </w:p>
  </w:endnote>
  <w:endnote w:type="continuationSeparator" w:id="0">
    <w:p w:rsidR="00F367EF" w:rsidRDefault="00F367EF" w:rsidP="00F3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EF" w:rsidRDefault="00F367EF" w:rsidP="00F367EF">
      <w:pPr>
        <w:spacing w:after="0" w:line="240" w:lineRule="auto"/>
      </w:pPr>
      <w:r>
        <w:separator/>
      </w:r>
    </w:p>
  </w:footnote>
  <w:footnote w:type="continuationSeparator" w:id="0">
    <w:p w:rsidR="00F367EF" w:rsidRDefault="00F367EF" w:rsidP="00F36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7EF" w:rsidRDefault="00F367EF" w:rsidP="00F367EF">
    <w:pPr>
      <w:pStyle w:val="Ttulo"/>
    </w:pPr>
    <w:r>
      <w:t>ANEXO VII</w:t>
    </w:r>
  </w:p>
  <w:p w:rsidR="00F367EF" w:rsidRDefault="00F367EF" w:rsidP="00F367EF">
    <w:pPr>
      <w:pStyle w:val="Ttulo"/>
    </w:pPr>
  </w:p>
  <w:p w:rsidR="00F367EF" w:rsidRDefault="00F367E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63"/>
    <w:rsid w:val="001E43A0"/>
    <w:rsid w:val="00D958D1"/>
    <w:rsid w:val="00DB3063"/>
    <w:rsid w:val="00EB4171"/>
    <w:rsid w:val="00F3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4534"/>
  <w15:chartTrackingRefBased/>
  <w15:docId w15:val="{B85F4A3D-3E57-4112-8C7A-32B0B48F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B306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E43A0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367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67EF"/>
  </w:style>
  <w:style w:type="paragraph" w:styleId="Piedepgina">
    <w:name w:val="footer"/>
    <w:basedOn w:val="Normal"/>
    <w:link w:val="PiedepginaCar"/>
    <w:uiPriority w:val="99"/>
    <w:unhideWhenUsed/>
    <w:rsid w:val="00F367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67EF"/>
  </w:style>
  <w:style w:type="paragraph" w:styleId="Ttulo">
    <w:name w:val="Title"/>
    <w:basedOn w:val="Normal"/>
    <w:link w:val="TtuloCar"/>
    <w:qFormat/>
    <w:rsid w:val="00F367EF"/>
    <w:pPr>
      <w:spacing w:after="0" w:line="360" w:lineRule="atLeast"/>
      <w:ind w:right="-668"/>
      <w:jc w:val="center"/>
    </w:pPr>
    <w:rPr>
      <w:rFonts w:ascii="New York" w:eastAsia="Times New Roman" w:hAnsi="New York" w:cs="Times New Roman"/>
      <w:b/>
      <w:sz w:val="28"/>
      <w:szCs w:val="20"/>
      <w:lang w:eastAsia="es-ES"/>
    </w:rPr>
  </w:style>
  <w:style w:type="character" w:customStyle="1" w:styleId="TtuloCar">
    <w:name w:val="Título Car"/>
    <w:basedOn w:val="Fuentedeprrafopredeter"/>
    <w:link w:val="Ttulo"/>
    <w:rsid w:val="00F367EF"/>
    <w:rPr>
      <w:rFonts w:ascii="New York" w:eastAsia="Times New Roman" w:hAnsi="New York" w:cs="Times New Roman"/>
      <w:b/>
      <w:sz w:val="28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insercion-documentos-boletin-oficial-arago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dcterms:created xsi:type="dcterms:W3CDTF">2019-12-23T13:28:00Z</dcterms:created>
  <dcterms:modified xsi:type="dcterms:W3CDTF">2020-01-09T13:01:00Z</dcterms:modified>
</cp:coreProperties>
</file>